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center"/>
        <w:rPr>
          <w:rFonts w:ascii="微软雅黑" w:hAnsi="微软雅黑" w:eastAsia="微软雅黑" w:cs="Arial"/>
          <w:b/>
          <w:color w:val="FF0000"/>
          <w:kern w:val="0"/>
          <w:sz w:val="44"/>
          <w:szCs w:val="44"/>
        </w:rPr>
      </w:pPr>
      <w:r>
        <w:rPr>
          <w:rFonts w:hint="eastAsia" w:ascii="微软雅黑" w:hAnsi="微软雅黑" w:eastAsia="微软雅黑" w:cs="Arial"/>
          <w:b/>
          <w:color w:val="365F90"/>
          <w:kern w:val="0"/>
          <w:sz w:val="44"/>
          <w:szCs w:val="44"/>
        </w:rPr>
        <w:t xml:space="preserve">2019春季校园双选会 </w:t>
      </w:r>
      <w:r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</w:rPr>
        <w:t>参会回执</w:t>
      </w:r>
    </w:p>
    <w:tbl>
      <w:tblPr>
        <w:tblStyle w:val="6"/>
        <w:tblpPr w:leftFromText="180" w:rightFromText="180" w:vertAnchor="text" w:horzAnchor="page" w:tblpX="1760" w:tblpY="173"/>
        <w:tblOverlap w:val="never"/>
        <w:tblW w:w="90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778"/>
        <w:gridCol w:w="992"/>
        <w:gridCol w:w="919"/>
        <w:gridCol w:w="551"/>
        <w:gridCol w:w="90"/>
        <w:gridCol w:w="1009"/>
        <w:gridCol w:w="126"/>
        <w:gridCol w:w="935"/>
        <w:gridCol w:w="1093"/>
        <w:gridCol w:w="13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3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 xml:space="preserve">单位名称：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  <w:lang w:eastAsia="zh-CN"/>
              </w:rPr>
              <w:t>重庆奇艺天下科技有限公司（爱奇艺重庆公司）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邮箱：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  <w:t>1045587294@qq.com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通讯地址：</w:t>
            </w:r>
          </w:p>
        </w:tc>
        <w:tc>
          <w:tcPr>
            <w:tcW w:w="33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6" w:lineRule="atLeast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重庆市渝北区洪湖西路24号北部新区软件园B栋25F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03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参会人员信息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手机号码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  <w:t>唐澜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  <w:t>招聘专员</w:t>
            </w: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  <w:t>13983011902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  <w:t>于海震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eastAsia="zh-CN"/>
              </w:rPr>
              <w:t>招聘专员</w:t>
            </w: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  <w:t>17573201257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</w:trPr>
        <w:tc>
          <w:tcPr>
            <w:tcW w:w="19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70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360" w:firstLineChars="20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爱奇艺，中国高品质视频娱乐服务提供者。2010年4月22日正式上线，秉承“悦享品质”的品牌口号，积极推动产品、技术、内容、营销等全方位创新，为用户提供丰富、高清、流畅的专业视频体验，致力于让人们平等、便捷地获得更多、更好的视频。目前，爱奇艺已成功构建了包含电商、游戏、电影票等业务在内、连接人与服务的视频商业生态，引领视频网站商业模式的多元化发展。    </w:t>
            </w:r>
          </w:p>
          <w:p>
            <w:pPr>
              <w:spacing w:line="400" w:lineRule="exact"/>
              <w:ind w:firstLine="360" w:firstLineChars="20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爱奇艺重庆公司于2010年10月落户两江新区（原北部新区），办公地址为两江新区软件产业中心B栋。爱奇艺重庆公司作为爱奇艺重要的内容及支撑业务运营基地，承担着频道运营、节目出品、转码生产、客服、监控等总部职能。</w:t>
            </w:r>
          </w:p>
          <w:p>
            <w:pPr>
              <w:widowControl/>
              <w:ind w:firstLine="180" w:firstLineChars="100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网址：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"http://www.iqiyi.com/"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t>www.iQIYI.com</w:t>
            </w:r>
            <w:r>
              <w:rPr>
                <w:rFonts w:hint="eastAsia" w:ascii="微软雅黑" w:hAnsi="微软雅黑" w:eastAsia="微软雅黑"/>
                <w:sz w:val="18"/>
                <w:szCs w:val="18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招聘岗位1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Cs w:val="21"/>
                <w:lang w:eastAsia="zh-CN"/>
              </w:rPr>
              <w:t>语音客服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薪资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  <w:t>3000-5000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9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岗位职责</w:t>
            </w:r>
          </w:p>
        </w:tc>
        <w:tc>
          <w:tcPr>
            <w:tcW w:w="70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1、通过电话受理客户查询、客户建议及客户投诉等服务；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2、通话中能及时发现来电客户的需求及意见，并记录相关信息；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3、为客户提供完整准确的方案及信息，第一时间解决客户问题，提供优质的服务质量。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7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岗位要求</w:t>
            </w:r>
          </w:p>
        </w:tc>
        <w:tc>
          <w:tcPr>
            <w:tcW w:w="706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1、大专及以上学历，专业不限；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2、具有良好的口语表达能力，普通话标准；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3、打字40字/分以上，并能熟练操作办公软件；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4、具备较强的学习能力，能快速的学习相关的业务知识；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5、具备较强的耐心，包容心且具备较强的服务意识，团队合作意识。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上班时间：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9:00-18:00，16:00-24:00   (上五休二，轮休）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7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6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7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6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7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6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7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706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0000FF"/>
                <w:kern w:val="0"/>
                <w:szCs w:val="21"/>
              </w:rPr>
            </w:pPr>
          </w:p>
        </w:tc>
      </w:tr>
    </w:tbl>
    <w:p>
      <w:pPr>
        <w:widowControl/>
        <w:shd w:val="clear" w:color="auto" w:fill="FFFFFF"/>
        <w:spacing w:line="600" w:lineRule="exact"/>
        <w:rPr>
          <w:rFonts w:ascii="微软雅黑" w:hAnsi="微软雅黑" w:eastAsia="微软雅黑" w:cs="Arial"/>
          <w:b/>
          <w:color w:val="FF0000"/>
          <w:kern w:val="0"/>
          <w:sz w:val="44"/>
          <w:szCs w:val="44"/>
        </w:rPr>
      </w:pPr>
    </w:p>
    <w:tbl>
      <w:tblPr>
        <w:tblStyle w:val="7"/>
        <w:tblpPr w:leftFromText="180" w:rightFromText="180" w:vertAnchor="text" w:horzAnchor="margin" w:tblpY="323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2758"/>
        <w:gridCol w:w="1136"/>
        <w:gridCol w:w="851"/>
        <w:gridCol w:w="994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</w:rPr>
              <w:t>招聘岗位2</w:t>
            </w:r>
          </w:p>
        </w:tc>
        <w:tc>
          <w:tcPr>
            <w:tcW w:w="275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Cs w:val="21"/>
                <w:lang w:eastAsia="zh-CN"/>
              </w:rPr>
              <w:t>在线客服</w:t>
            </w:r>
          </w:p>
        </w:tc>
        <w:tc>
          <w:tcPr>
            <w:tcW w:w="1136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851" w:type="dxa"/>
            <w:vAlign w:val="center"/>
          </w:tcPr>
          <w:p>
            <w:pPr>
              <w:pStyle w:val="9"/>
              <w:spacing w:line="540" w:lineRule="exact"/>
              <w:ind w:firstLine="422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994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薪资</w:t>
            </w:r>
          </w:p>
        </w:tc>
        <w:tc>
          <w:tcPr>
            <w:tcW w:w="1868" w:type="dxa"/>
            <w:vAlign w:val="center"/>
          </w:tcPr>
          <w:p>
            <w:pPr>
              <w:pStyle w:val="9"/>
              <w:spacing w:line="54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3" w:hRule="atLeast"/>
        </w:trPr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岗位职责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1、通过“在线聊天系统”受理客户查询、建议及投诉等服务；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2、在线回答客户提出的各种问题，记录相关信息，将本次内容记录反馈；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3、为爱奇艺会员用户的提供优质的售后服务，维护用户权益，提供技术支持。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岗位要求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1、大专及以上学历，专业不限；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2、具有良好的口语表达能力，逻辑思维清晰；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3、打字40字/分以上，并能熟练操作办公软件；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4、具备较强的学习能力，能快速的学习相关的业务知识；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5、服务意识与服务心态，较强的团队合作意识，有客服工作经验者优先。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上班时间：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9:00-18:00，16:00-24:00   (上五休二，轮休）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招聘岗位3</w:t>
            </w:r>
          </w:p>
        </w:tc>
        <w:tc>
          <w:tcPr>
            <w:tcW w:w="27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kern w:val="0"/>
                <w:sz w:val="21"/>
                <w:szCs w:val="21"/>
                <w:shd w:val="clear" w:fill="FFFFFF"/>
                <w:lang w:val="en-US" w:eastAsia="zh-CN" w:bidi="ar-SA"/>
              </w:rPr>
              <w:t>电影票售后客服实习生</w:t>
            </w:r>
          </w:p>
        </w:tc>
        <w:tc>
          <w:tcPr>
            <w:tcW w:w="1136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招聘人数</w:t>
            </w:r>
          </w:p>
        </w:tc>
        <w:tc>
          <w:tcPr>
            <w:tcW w:w="851" w:type="dxa"/>
            <w:vAlign w:val="center"/>
          </w:tcPr>
          <w:p>
            <w:pPr>
              <w:pStyle w:val="9"/>
              <w:spacing w:line="540" w:lineRule="exact"/>
              <w:ind w:firstLine="422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94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薪资</w:t>
            </w:r>
          </w:p>
        </w:tc>
        <w:tc>
          <w:tcPr>
            <w:tcW w:w="1868" w:type="dxa"/>
            <w:vAlign w:val="center"/>
          </w:tcPr>
          <w:p>
            <w:pPr>
              <w:pStyle w:val="9"/>
              <w:spacing w:line="540" w:lineRule="exact"/>
              <w:ind w:firstLine="422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3000-4500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岗位职责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1、通过电话、在线受理电影票端客户查询、建议及投诉等服务；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2、接听电影票端呼入的电话、在线回答网络客户提出的各种问题，记录相关信息，将本次内容记录反馈；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3、及时把电影票端的批量故障问题反馈给技术部门完成报障。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</w:trPr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岗位要求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1、大专及以上学历，专业不限；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具有良好的文字表达沟通能力；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、能清楚地理解对方文字表达并做出适当的反应；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、打字40字/分以上，并能熟练操作办公软件；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、服务意识与服务心态，较强的团队合作意识；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、能接受夜班。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上班时间：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9:00~18:00  14:00~22:00（上五休二，轮休）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招聘岗位4</w:t>
            </w:r>
          </w:p>
        </w:tc>
        <w:tc>
          <w:tcPr>
            <w:tcW w:w="2758" w:type="dxa"/>
            <w:vAlign w:val="center"/>
          </w:tcPr>
          <w:p>
            <w:pPr>
              <w:pStyle w:val="9"/>
              <w:spacing w:line="540" w:lineRule="exact"/>
              <w:ind w:left="0" w:leftChars="0" w:firstLine="0" w:firstLineChars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kern w:val="0"/>
                <w:sz w:val="21"/>
                <w:szCs w:val="21"/>
                <w:shd w:val="clear" w:fill="FFFFFF"/>
                <w:lang w:val="en-US" w:eastAsia="zh-CN" w:bidi="ar-SA"/>
              </w:rPr>
              <w:t>综艺频道项目运营专员</w:t>
            </w:r>
          </w:p>
        </w:tc>
        <w:tc>
          <w:tcPr>
            <w:tcW w:w="1136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招聘人数</w:t>
            </w:r>
          </w:p>
        </w:tc>
        <w:tc>
          <w:tcPr>
            <w:tcW w:w="851" w:type="dxa"/>
            <w:vAlign w:val="center"/>
          </w:tcPr>
          <w:p>
            <w:pPr>
              <w:pStyle w:val="9"/>
              <w:spacing w:line="5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94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薪资</w:t>
            </w:r>
          </w:p>
        </w:tc>
        <w:tc>
          <w:tcPr>
            <w:tcW w:w="1868" w:type="dxa"/>
            <w:vAlign w:val="center"/>
          </w:tcPr>
          <w:p>
            <w:pPr>
              <w:pStyle w:val="9"/>
              <w:spacing w:line="540" w:lineRule="exac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岗位职责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1、负责爱奇艺独播综艺节目运营工作，包括各端专题策划，页面推广，互动产品运营，舆情监控，粉丝运营，对节目流量负责；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2、统筹与节目导演组、宣推组、总编室、版权采购部、站外渠道的对接，定期向相关部门同步运营分析数据与建议；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3、负责相关VIP内容运营，提升频道会员收入；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4、结合自身负责的项目特点，进行运营手段的创新。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岗位要求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1、本科或以上学历，有视频平台内容运营经验，有项目管理经验者优先； 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2、对内容充满热情，是电影、电视剧、综艺、动漫等内容的忠实用户； 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3、熟悉综艺节目的制作流程和宣推流程； 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4、沟通能力强，逻辑清晰，做事细致有条理； 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5、有较好的数据分析能力，分析问题能基于对业务的整体理解，有大局观   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6、有较强的文字功底，熟悉PS、Edius等图片、视频处理软件的使用；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7、可接受2019届优秀应届生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招聘岗位5</w:t>
            </w:r>
          </w:p>
        </w:tc>
        <w:tc>
          <w:tcPr>
            <w:tcW w:w="2758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  <w:lang w:val="en-US" w:eastAsia="zh-CN"/>
              </w:rPr>
              <w:t>TV端售后客服</w:t>
            </w:r>
          </w:p>
        </w:tc>
        <w:tc>
          <w:tcPr>
            <w:tcW w:w="1136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851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94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left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  <w:t>薪资</w:t>
            </w:r>
          </w:p>
        </w:tc>
        <w:tc>
          <w:tcPr>
            <w:tcW w:w="1868" w:type="dxa"/>
            <w:vAlign w:val="center"/>
          </w:tcPr>
          <w:p>
            <w:pPr>
              <w:pStyle w:val="9"/>
              <w:spacing w:line="54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Cs w:val="21"/>
                <w:lang w:val="en-US" w:eastAsia="zh-CN"/>
              </w:rPr>
              <w:t>3000-4500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岗位职责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1、通过电话、在线受理TV用户端的客户查询、建议及投诉等服务；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2、接听TV用户端呼入的电话、在线回答网络客户提出的各种问题，记录相关信息，将本次内容记录反馈；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3、及时把TV用户端的批量故障问题反馈给技术部门完成报障。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</w:trPr>
        <w:tc>
          <w:tcPr>
            <w:tcW w:w="17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岗位要求</w:t>
            </w:r>
          </w:p>
        </w:tc>
        <w:tc>
          <w:tcPr>
            <w:tcW w:w="7607" w:type="dxa"/>
            <w:gridSpan w:val="5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1、大专及以上学历，专业不限；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、具有良好的文字表达沟通能力；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、能清楚地理解对方文字表达并做出适当的反应；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、打字40字/分以上，并能熟练操作办公软件； 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、服务意识与服务心态，较强的团队合作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意识。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上班时间：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333333"/>
                <w:spacing w:val="8"/>
                <w:sz w:val="21"/>
                <w:szCs w:val="21"/>
                <w:shd w:val="clear" w:fill="FFFFFF"/>
              </w:rPr>
              <w:t>9:00-18:00，16:00-24:00   (上五休二，轮休）</w:t>
            </w:r>
          </w:p>
        </w:tc>
      </w:tr>
    </w:tbl>
    <w:p>
      <w:pPr>
        <w:widowControl/>
        <w:shd w:val="clear" w:color="auto" w:fill="FFFFFF"/>
        <w:spacing w:line="600" w:lineRule="exact"/>
        <w:jc w:val="center"/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360" w:lineRule="auto"/>
      <w:jc w:val="left"/>
      <w:rPr>
        <w:color w:val="7F7F7F" w:themeColor="background1" w:themeShade="8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75BAE"/>
    <w:rsid w:val="000107F3"/>
    <w:rsid w:val="00064279"/>
    <w:rsid w:val="0008698C"/>
    <w:rsid w:val="000E14D7"/>
    <w:rsid w:val="00116610"/>
    <w:rsid w:val="00123DF1"/>
    <w:rsid w:val="001475AD"/>
    <w:rsid w:val="00166482"/>
    <w:rsid w:val="00183A11"/>
    <w:rsid w:val="0020240C"/>
    <w:rsid w:val="002839E4"/>
    <w:rsid w:val="002B5141"/>
    <w:rsid w:val="002D16F1"/>
    <w:rsid w:val="00471940"/>
    <w:rsid w:val="005000F0"/>
    <w:rsid w:val="00502E58"/>
    <w:rsid w:val="00544289"/>
    <w:rsid w:val="00616C14"/>
    <w:rsid w:val="00621DC4"/>
    <w:rsid w:val="006B69C7"/>
    <w:rsid w:val="006C2F7C"/>
    <w:rsid w:val="006E1D2F"/>
    <w:rsid w:val="00720FA8"/>
    <w:rsid w:val="007E0EE9"/>
    <w:rsid w:val="008A6F5C"/>
    <w:rsid w:val="00977530"/>
    <w:rsid w:val="00985B3F"/>
    <w:rsid w:val="009B3EBA"/>
    <w:rsid w:val="009D62D9"/>
    <w:rsid w:val="00A81336"/>
    <w:rsid w:val="00BF6F4D"/>
    <w:rsid w:val="00C1349D"/>
    <w:rsid w:val="00C36E62"/>
    <w:rsid w:val="00C92C9D"/>
    <w:rsid w:val="00D32499"/>
    <w:rsid w:val="00D72AE3"/>
    <w:rsid w:val="00DD1F21"/>
    <w:rsid w:val="00EA77EC"/>
    <w:rsid w:val="00EC3B7E"/>
    <w:rsid w:val="01B23853"/>
    <w:rsid w:val="07E37253"/>
    <w:rsid w:val="179B3293"/>
    <w:rsid w:val="25AA7D34"/>
    <w:rsid w:val="25B75BAE"/>
    <w:rsid w:val="29FB5609"/>
    <w:rsid w:val="2E56191E"/>
    <w:rsid w:val="40B1223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3</Pages>
  <Words>50</Words>
  <Characters>290</Characters>
  <Lines>2</Lines>
  <Paragraphs>1</Paragraphs>
  <TotalTime>1</TotalTime>
  <ScaleCrop>false</ScaleCrop>
  <LinksUpToDate>false</LinksUpToDate>
  <CharactersWithSpaces>339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2019-03-04T08:35:00Z</dcterms:created>
  <dc:creator>Candy</dc:creator>
  <cp:lastModifiedBy>松鼠滴时光机</cp:lastModifiedBy>
  <dcterms:modified xsi:type="dcterms:W3CDTF">2019-03-07T06:37:12Z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